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06" w:type="dxa"/>
        <w:tblLayout w:type="fixed"/>
        <w:tblLook w:val="04A0"/>
      </w:tblPr>
      <w:tblGrid>
        <w:gridCol w:w="752"/>
        <w:gridCol w:w="753"/>
        <w:gridCol w:w="752"/>
        <w:gridCol w:w="752"/>
        <w:gridCol w:w="753"/>
        <w:gridCol w:w="236"/>
        <w:gridCol w:w="788"/>
        <w:gridCol w:w="425"/>
        <w:gridCol w:w="284"/>
        <w:gridCol w:w="1559"/>
        <w:gridCol w:w="284"/>
        <w:gridCol w:w="1910"/>
        <w:gridCol w:w="358"/>
      </w:tblGrid>
      <w:tr w:rsidR="00E4374E" w:rsidRPr="005C6BF1" w:rsidTr="005C6BF1">
        <w:tc>
          <w:tcPr>
            <w:tcW w:w="9606" w:type="dxa"/>
            <w:gridSpan w:val="13"/>
          </w:tcPr>
          <w:p w:rsidR="00E4374E" w:rsidRPr="005C6BF1" w:rsidRDefault="00E4374E" w:rsidP="005C6BF1">
            <w:pPr>
              <w:jc w:val="center"/>
              <w:rPr>
                <w:rFonts w:cs="2  Davat"/>
                <w:b/>
                <w:bCs/>
                <w:color w:val="538135" w:themeColor="accent6" w:themeShade="BF"/>
                <w:sz w:val="40"/>
                <w:szCs w:val="40"/>
                <w:rtl/>
                <w:lang w:bidi="fa-IR"/>
              </w:rPr>
            </w:pPr>
            <w:r w:rsidRPr="005C6BF1">
              <w:rPr>
                <w:rFonts w:cs="2  Davat" w:hint="cs"/>
                <w:b/>
                <w:bCs/>
                <w:color w:val="538135" w:themeColor="accent6" w:themeShade="BF"/>
                <w:sz w:val="56"/>
                <w:szCs w:val="56"/>
                <w:rtl/>
                <w:lang w:bidi="fa-IR"/>
              </w:rPr>
              <w:t>الکتروتکنیک-</w:t>
            </w:r>
            <w:r w:rsidR="005C6BF1" w:rsidRPr="005C6BF1">
              <w:rPr>
                <w:rFonts w:cs="2  Davat" w:hint="cs"/>
                <w:b/>
                <w:bCs/>
                <w:color w:val="538135" w:themeColor="accent6" w:themeShade="BF"/>
                <w:sz w:val="56"/>
                <w:szCs w:val="56"/>
                <w:rtl/>
                <w:lang w:bidi="fa-IR"/>
              </w:rPr>
              <w:t>برق صنعتی</w:t>
            </w:r>
          </w:p>
        </w:tc>
      </w:tr>
      <w:tr w:rsidR="00E4374E" w:rsidRPr="005C6BF1" w:rsidTr="005C6BF1">
        <w:trPr>
          <w:trHeight w:val="467"/>
        </w:trPr>
        <w:tc>
          <w:tcPr>
            <w:tcW w:w="752" w:type="dxa"/>
          </w:tcPr>
          <w:p w:rsidR="00E4374E" w:rsidRPr="005C6BF1" w:rsidRDefault="00E4374E">
            <w:pPr>
              <w:rPr>
                <w:rFonts w:cs="2  Davat"/>
              </w:rPr>
            </w:pPr>
          </w:p>
        </w:tc>
        <w:tc>
          <w:tcPr>
            <w:tcW w:w="753" w:type="dxa"/>
          </w:tcPr>
          <w:p w:rsidR="00E4374E" w:rsidRPr="005C6BF1" w:rsidRDefault="00E4374E">
            <w:pPr>
              <w:rPr>
                <w:rFonts w:cs="2  Davat"/>
              </w:rPr>
            </w:pPr>
          </w:p>
        </w:tc>
        <w:tc>
          <w:tcPr>
            <w:tcW w:w="752" w:type="dxa"/>
          </w:tcPr>
          <w:p w:rsidR="00E4374E" w:rsidRPr="005C6BF1" w:rsidRDefault="00E4374E">
            <w:pPr>
              <w:rPr>
                <w:rFonts w:cs="2  Davat"/>
              </w:rPr>
            </w:pPr>
          </w:p>
        </w:tc>
        <w:tc>
          <w:tcPr>
            <w:tcW w:w="752" w:type="dxa"/>
          </w:tcPr>
          <w:p w:rsidR="00E4374E" w:rsidRPr="005C6BF1" w:rsidRDefault="00E4374E">
            <w:pPr>
              <w:rPr>
                <w:rFonts w:cs="2  Davat"/>
              </w:rPr>
            </w:pPr>
          </w:p>
        </w:tc>
        <w:tc>
          <w:tcPr>
            <w:tcW w:w="753" w:type="dxa"/>
          </w:tcPr>
          <w:p w:rsidR="00E4374E" w:rsidRPr="005C6BF1" w:rsidRDefault="00E4374E">
            <w:pPr>
              <w:rPr>
                <w:rFonts w:cs="2  Davat"/>
              </w:rPr>
            </w:pPr>
          </w:p>
        </w:tc>
        <w:tc>
          <w:tcPr>
            <w:tcW w:w="236" w:type="dxa"/>
          </w:tcPr>
          <w:p w:rsidR="00E4374E" w:rsidRPr="005C6BF1" w:rsidRDefault="00E4374E">
            <w:pPr>
              <w:rPr>
                <w:rFonts w:cs="2  Davat"/>
              </w:rPr>
            </w:pPr>
          </w:p>
        </w:tc>
        <w:tc>
          <w:tcPr>
            <w:tcW w:w="788" w:type="dxa"/>
          </w:tcPr>
          <w:p w:rsidR="00E4374E" w:rsidRPr="005C6BF1" w:rsidRDefault="00E4374E">
            <w:pPr>
              <w:rPr>
                <w:rFonts w:cs="2  Davat"/>
                <w:rtl/>
                <w:lang w:bidi="fa-IR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4374E" w:rsidRPr="005C6BF1" w:rsidRDefault="00E4374E">
            <w:pPr>
              <w:rPr>
                <w:rFonts w:cs="2  Davat"/>
                <w:rtl/>
                <w:lang w:bidi="fa-IR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4374E" w:rsidRPr="005C6BF1" w:rsidRDefault="00E4374E" w:rsidP="005C6BF1">
            <w:pPr>
              <w:rPr>
                <w:rFonts w:cs="2  Davat"/>
                <w:rtl/>
                <w:lang w:bidi="fa-I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374E" w:rsidRPr="005C6BF1" w:rsidRDefault="00E4374E" w:rsidP="00E4374E">
            <w:pPr>
              <w:jc w:val="center"/>
              <w:rPr>
                <w:rFonts w:cs="2  Davat"/>
                <w:rtl/>
                <w:lang w:bidi="fa-IR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4374E" w:rsidRPr="005C6BF1" w:rsidRDefault="00E4374E">
            <w:pPr>
              <w:rPr>
                <w:rFonts w:cs="2  Davat"/>
                <w:rtl/>
                <w:lang w:bidi="fa-IR"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E4374E" w:rsidRPr="005C6BF1" w:rsidRDefault="005C6BF1" w:rsidP="00E4374E">
            <w:pPr>
              <w:jc w:val="right"/>
              <w:rPr>
                <w:rFonts w:cs="2  Davat"/>
                <w:rtl/>
                <w:lang w:bidi="fa-IR"/>
              </w:rPr>
            </w:pPr>
            <w:r w:rsidRPr="005C6BF1">
              <w:rPr>
                <w:rFonts w:cs="2  Davat" w:hint="cs"/>
                <w:rtl/>
                <w:lang w:bidi="fa-IR"/>
              </w:rPr>
              <w:t>فرهاد مقیمیان</w:t>
            </w: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E4374E" w:rsidRPr="005C6BF1" w:rsidRDefault="00E4374E">
            <w:pPr>
              <w:rPr>
                <w:rFonts w:cs="2  Davat"/>
                <w:rtl/>
                <w:lang w:bidi="fa-IR"/>
              </w:rPr>
            </w:pPr>
            <w:r w:rsidRPr="005C6BF1">
              <w:rPr>
                <w:rFonts w:cs="2  Davat"/>
                <w:lang w:bidi="fa-IR"/>
              </w:rPr>
              <w:t>1</w:t>
            </w:r>
          </w:p>
        </w:tc>
      </w:tr>
    </w:tbl>
    <w:p w:rsidR="007C320A" w:rsidRPr="005C6BF1" w:rsidRDefault="007C320A" w:rsidP="00E4374E">
      <w:pPr>
        <w:rPr>
          <w:rFonts w:cs="2  Davat"/>
        </w:rPr>
      </w:pPr>
    </w:p>
    <w:sectPr w:rsidR="007C320A" w:rsidRPr="005C6BF1" w:rsidSect="007C32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552579"/>
    <w:rsid w:val="00161439"/>
    <w:rsid w:val="00210FBA"/>
    <w:rsid w:val="00220B22"/>
    <w:rsid w:val="00274126"/>
    <w:rsid w:val="002A113A"/>
    <w:rsid w:val="002F6C42"/>
    <w:rsid w:val="00344978"/>
    <w:rsid w:val="0035352B"/>
    <w:rsid w:val="003F1F75"/>
    <w:rsid w:val="00517E60"/>
    <w:rsid w:val="00552579"/>
    <w:rsid w:val="00557503"/>
    <w:rsid w:val="005C6BF1"/>
    <w:rsid w:val="00786EE1"/>
    <w:rsid w:val="007C320A"/>
    <w:rsid w:val="009D53DC"/>
    <w:rsid w:val="00B1168D"/>
    <w:rsid w:val="00B1370B"/>
    <w:rsid w:val="00BA7BB0"/>
    <w:rsid w:val="00E4374E"/>
    <w:rsid w:val="00FE4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2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2017-05-31T05:40:00Z</dcterms:created>
  <dcterms:modified xsi:type="dcterms:W3CDTF">2017-05-31T05:40:00Z</dcterms:modified>
</cp:coreProperties>
</file>